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0CEF" w14:textId="38910CC8" w:rsidR="005372D4" w:rsidRPr="00CC3C70" w:rsidRDefault="00CC3C70" w:rsidP="005372D4">
      <w:pPr>
        <w:pStyle w:val="Teksttreci0"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Załącznik 3</w:t>
      </w:r>
    </w:p>
    <w:p w14:paraId="1841019E" w14:textId="77777777" w:rsidR="006724E2" w:rsidRPr="006724E2" w:rsidRDefault="006724E2" w:rsidP="005372D4">
      <w:pPr>
        <w:pStyle w:val="Teksttreci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34BFF0DC" w14:textId="77777777" w:rsidR="005372D4" w:rsidRPr="006724E2" w:rsidRDefault="005372D4" w:rsidP="005372D4">
      <w:pPr>
        <w:pStyle w:val="Teksttreci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Dane składającego ofertę:</w:t>
      </w:r>
    </w:p>
    <w:p w14:paraId="4287FF10" w14:textId="53AFF43C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Nazwa Wykonawcy: …………………………………………</w:t>
      </w:r>
    </w:p>
    <w:p w14:paraId="7650EC2A" w14:textId="77777777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 xml:space="preserve">Adres Wykonawcy: </w:t>
      </w:r>
      <w:r w:rsidRPr="006724E2">
        <w:rPr>
          <w:rFonts w:ascii="Times New Roman" w:hAnsi="Times New Roman" w:cs="Times New Roman"/>
          <w:sz w:val="24"/>
          <w:szCs w:val="24"/>
        </w:rPr>
        <w:tab/>
      </w:r>
    </w:p>
    <w:p w14:paraId="198101EB" w14:textId="77777777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Kod pocztowy, miejscowość:</w:t>
      </w:r>
      <w:r w:rsidRPr="006724E2">
        <w:rPr>
          <w:rFonts w:ascii="Times New Roman" w:hAnsi="Times New Roman" w:cs="Times New Roman"/>
          <w:sz w:val="24"/>
          <w:szCs w:val="24"/>
        </w:rPr>
        <w:tab/>
      </w:r>
    </w:p>
    <w:p w14:paraId="05335530" w14:textId="203992B7" w:rsidR="005372D4" w:rsidRPr="006724E2" w:rsidRDefault="005372D4" w:rsidP="005372D4">
      <w:pPr>
        <w:pStyle w:val="Teksttreci0"/>
        <w:shd w:val="clear" w:color="auto" w:fill="auto"/>
        <w:tabs>
          <w:tab w:val="left" w:leader="dot" w:pos="4805"/>
        </w:tabs>
        <w:spacing w:after="880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NIP:</w:t>
      </w:r>
      <w:r w:rsidRPr="006724E2">
        <w:rPr>
          <w:rFonts w:ascii="Times New Roman" w:hAnsi="Times New Roman" w:cs="Times New Roman"/>
          <w:sz w:val="24"/>
          <w:szCs w:val="24"/>
        </w:rPr>
        <w:tab/>
      </w:r>
    </w:p>
    <w:p w14:paraId="28683EED" w14:textId="77777777" w:rsidR="006724E2" w:rsidRDefault="006724E2" w:rsidP="005372D4">
      <w:pPr>
        <w:pStyle w:val="Teksttreci20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14:paraId="1D57CA7C" w14:textId="482AAE29" w:rsidR="005372D4" w:rsidRPr="006724E2" w:rsidRDefault="005372D4" w:rsidP="005372D4">
      <w:pPr>
        <w:pStyle w:val="Teksttreci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OŚWIADCZENIE</w:t>
      </w:r>
    </w:p>
    <w:p w14:paraId="4BFFCBCA" w14:textId="77777777" w:rsidR="005372D4" w:rsidRPr="006724E2" w:rsidRDefault="005372D4" w:rsidP="006724E2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Niniejszym oświadczam, że:</w:t>
      </w:r>
    </w:p>
    <w:p w14:paraId="4DEA496B" w14:textId="77777777" w:rsidR="008B5B07" w:rsidRDefault="005372D4" w:rsidP="006724E2">
      <w:pPr>
        <w:pStyle w:val="Teksttreci0"/>
        <w:numPr>
          <w:ilvl w:val="0"/>
          <w:numId w:val="1"/>
        </w:numPr>
        <w:shd w:val="clear" w:color="auto" w:fill="auto"/>
        <w:tabs>
          <w:tab w:val="left" w:pos="788"/>
          <w:tab w:val="left" w:leader="dot" w:pos="5542"/>
        </w:tabs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 xml:space="preserve">Podana w ofercie z dnia </w:t>
      </w:r>
      <w:r w:rsidRPr="006724E2">
        <w:rPr>
          <w:rFonts w:ascii="Times New Roman" w:hAnsi="Times New Roman" w:cs="Times New Roman"/>
          <w:sz w:val="24"/>
          <w:szCs w:val="24"/>
        </w:rPr>
        <w:tab/>
        <w:t xml:space="preserve"> cena (wartość) netto uwzględnia</w:t>
      </w:r>
      <w:r w:rsidR="006724E2">
        <w:rPr>
          <w:rFonts w:ascii="Times New Roman" w:hAnsi="Times New Roman" w:cs="Times New Roman"/>
          <w:sz w:val="24"/>
          <w:szCs w:val="24"/>
        </w:rPr>
        <w:t xml:space="preserve"> </w:t>
      </w:r>
      <w:r w:rsidR="006724E2" w:rsidRPr="006724E2">
        <w:rPr>
          <w:rFonts w:ascii="Times New Roman" w:hAnsi="Times New Roman" w:cs="Times New Roman"/>
          <w:sz w:val="24"/>
          <w:szCs w:val="24"/>
        </w:rPr>
        <w:t>minimalną</w:t>
      </w:r>
      <w:r w:rsidRPr="006724E2">
        <w:rPr>
          <w:rFonts w:ascii="Times New Roman" w:hAnsi="Times New Roman" w:cs="Times New Roman"/>
          <w:sz w:val="24"/>
          <w:szCs w:val="24"/>
        </w:rPr>
        <w:t xml:space="preserve"> stawkę godzinową wynagrodzenia w wysokości</w:t>
      </w:r>
      <w:r w:rsidR="008B5B07">
        <w:rPr>
          <w:rFonts w:ascii="Times New Roman" w:hAnsi="Times New Roman" w:cs="Times New Roman"/>
          <w:sz w:val="24"/>
          <w:szCs w:val="24"/>
        </w:rPr>
        <w:t>:</w:t>
      </w:r>
    </w:p>
    <w:p w14:paraId="2A5FAA26" w14:textId="03BE48F3" w:rsidR="008B5B07" w:rsidRDefault="00E82119" w:rsidP="008B5B07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  <w:tab w:val="left" w:leader="dot" w:pos="55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1 stycznia 2024 r. – 24,75</w:t>
      </w:r>
      <w:r w:rsidR="005372D4" w:rsidRPr="006724E2">
        <w:rPr>
          <w:rFonts w:ascii="Times New Roman" w:hAnsi="Times New Roman" w:cs="Times New Roman"/>
          <w:sz w:val="24"/>
          <w:szCs w:val="24"/>
        </w:rPr>
        <w:t xml:space="preserve"> zł za każdą godzinę pracy,</w:t>
      </w:r>
    </w:p>
    <w:p w14:paraId="71CF94D9" w14:textId="20C67C46" w:rsidR="008B5B07" w:rsidRDefault="00E82119" w:rsidP="008B5B07">
      <w:pPr>
        <w:pStyle w:val="Teksttreci0"/>
        <w:numPr>
          <w:ilvl w:val="0"/>
          <w:numId w:val="2"/>
        </w:numPr>
        <w:shd w:val="clear" w:color="auto" w:fill="auto"/>
        <w:tabs>
          <w:tab w:val="left" w:pos="788"/>
          <w:tab w:val="left" w:leader="dot" w:pos="55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1 lipca 2024 r. – 25,1</w:t>
      </w:r>
      <w:bookmarkStart w:id="0" w:name="_GoBack"/>
      <w:bookmarkEnd w:id="0"/>
      <w:r w:rsidR="008B5B07">
        <w:rPr>
          <w:rFonts w:ascii="Times New Roman" w:hAnsi="Times New Roman" w:cs="Times New Roman"/>
          <w:sz w:val="24"/>
          <w:szCs w:val="24"/>
        </w:rPr>
        <w:t>0</w:t>
      </w:r>
      <w:r w:rsidR="008B5B07" w:rsidRPr="006724E2">
        <w:rPr>
          <w:rFonts w:ascii="Times New Roman" w:hAnsi="Times New Roman" w:cs="Times New Roman"/>
          <w:sz w:val="24"/>
          <w:szCs w:val="24"/>
        </w:rPr>
        <w:t xml:space="preserve"> zł za każdą godzinę pracy,</w:t>
      </w:r>
    </w:p>
    <w:p w14:paraId="5C90058A" w14:textId="23200078" w:rsidR="005372D4" w:rsidRPr="006724E2" w:rsidRDefault="005372D4" w:rsidP="008B5B07">
      <w:pPr>
        <w:pStyle w:val="Teksttreci0"/>
        <w:shd w:val="clear" w:color="auto" w:fill="auto"/>
        <w:tabs>
          <w:tab w:val="left" w:pos="788"/>
          <w:tab w:val="left" w:leader="dot" w:pos="55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4E2">
        <w:rPr>
          <w:rFonts w:ascii="Times New Roman" w:hAnsi="Times New Roman" w:cs="Times New Roman"/>
          <w:sz w:val="24"/>
          <w:szCs w:val="24"/>
        </w:rPr>
        <w:t>zgodnie z Rozporzą</w:t>
      </w:r>
      <w:r w:rsidR="00E82119">
        <w:rPr>
          <w:rFonts w:ascii="Times New Roman" w:hAnsi="Times New Roman" w:cs="Times New Roman"/>
          <w:sz w:val="24"/>
          <w:szCs w:val="24"/>
        </w:rPr>
        <w:t>dzeniem Rady Ministrów z</w:t>
      </w:r>
      <w:r w:rsidR="00E82119" w:rsidRPr="00E82119">
        <w:rPr>
          <w:rFonts w:ascii="Times New Roman" w:hAnsi="Times New Roman" w:cs="Times New Roman"/>
          <w:sz w:val="24"/>
          <w:szCs w:val="24"/>
        </w:rPr>
        <w:t xml:space="preserve"> dnia 15 września 2023 roku w sprawie wysokości minimalnego wynagrodzenia za pracę oraz wysokości minimalnej stawki godzinowej w 2024 r. (Dz.U. z 2023 r. poz. 1893).</w:t>
      </w:r>
    </w:p>
    <w:p w14:paraId="11407CBA" w14:textId="1763F16D" w:rsidR="008F5EBC" w:rsidRPr="006724E2" w:rsidRDefault="008F5EBC">
      <w:pPr>
        <w:rPr>
          <w:rFonts w:ascii="Times New Roman" w:hAnsi="Times New Roman" w:cs="Times New Roman"/>
          <w:sz w:val="24"/>
          <w:szCs w:val="24"/>
        </w:rPr>
      </w:pPr>
    </w:p>
    <w:p w14:paraId="70319E17" w14:textId="3A8ABABD" w:rsidR="005372D4" w:rsidRPr="006724E2" w:rsidRDefault="005372D4">
      <w:pPr>
        <w:rPr>
          <w:rFonts w:ascii="Times New Roman" w:hAnsi="Times New Roman" w:cs="Times New Roman"/>
          <w:sz w:val="24"/>
          <w:szCs w:val="24"/>
        </w:rPr>
      </w:pPr>
    </w:p>
    <w:p w14:paraId="772AAB2A" w14:textId="3AF5678A" w:rsidR="005372D4" w:rsidRPr="006724E2" w:rsidRDefault="005372D4">
      <w:pPr>
        <w:rPr>
          <w:rFonts w:ascii="Times New Roman" w:hAnsi="Times New Roman" w:cs="Times New Roman"/>
          <w:sz w:val="24"/>
          <w:szCs w:val="24"/>
        </w:rPr>
      </w:pPr>
    </w:p>
    <w:p w14:paraId="780C5A93" w14:textId="164B2561" w:rsidR="006724E2" w:rsidRDefault="006724E2" w:rsidP="0067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5372D4" w:rsidRPr="00672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7391E794" w14:textId="07000A92" w:rsidR="005372D4" w:rsidRPr="006724E2" w:rsidRDefault="006724E2" w:rsidP="00672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pieczęć i </w:t>
      </w:r>
      <w:r w:rsidR="005372D4" w:rsidRPr="006724E2">
        <w:rPr>
          <w:rFonts w:ascii="Times New Roman" w:hAnsi="Times New Roman" w:cs="Times New Roman"/>
          <w:sz w:val="24"/>
          <w:szCs w:val="24"/>
        </w:rPr>
        <w:t>podpis</w:t>
      </w:r>
    </w:p>
    <w:sectPr w:rsidR="005372D4" w:rsidRPr="0067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D5861"/>
    <w:multiLevelType w:val="hybridMultilevel"/>
    <w:tmpl w:val="113EC518"/>
    <w:lvl w:ilvl="0" w:tplc="4C9EE2E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CFF3C35"/>
    <w:multiLevelType w:val="multilevel"/>
    <w:tmpl w:val="DA489F6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D4"/>
    <w:rsid w:val="0031576C"/>
    <w:rsid w:val="005372D4"/>
    <w:rsid w:val="006724E2"/>
    <w:rsid w:val="00836E84"/>
    <w:rsid w:val="008B5B07"/>
    <w:rsid w:val="008F5EBC"/>
    <w:rsid w:val="00CC3C70"/>
    <w:rsid w:val="00E8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79FA"/>
  <w15:chartTrackingRefBased/>
  <w15:docId w15:val="{21BE12EC-92F9-4193-A953-A0A27CE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372D4"/>
    <w:rPr>
      <w:rFonts w:ascii="Cambria" w:eastAsia="Cambria" w:hAnsi="Cambria" w:cs="Cambria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372D4"/>
    <w:rPr>
      <w:rFonts w:ascii="Cambria" w:eastAsia="Cambria" w:hAnsi="Cambria" w:cs="Cambria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72D4"/>
    <w:pPr>
      <w:widowControl w:val="0"/>
      <w:shd w:val="clear" w:color="auto" w:fill="FFFFFF"/>
      <w:spacing w:after="0" w:line="360" w:lineRule="auto"/>
    </w:pPr>
    <w:rPr>
      <w:rFonts w:ascii="Cambria" w:eastAsia="Cambria" w:hAnsi="Cambria" w:cs="Cambria"/>
    </w:rPr>
  </w:style>
  <w:style w:type="paragraph" w:customStyle="1" w:styleId="Teksttreci20">
    <w:name w:val="Tekst treści (2)"/>
    <w:basedOn w:val="Normalny"/>
    <w:link w:val="Teksttreci2"/>
    <w:rsid w:val="005372D4"/>
    <w:pPr>
      <w:widowControl w:val="0"/>
      <w:shd w:val="clear" w:color="auto" w:fill="FFFFFF"/>
      <w:spacing w:line="240" w:lineRule="auto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Ogórkis</dc:creator>
  <cp:keywords/>
  <dc:description/>
  <cp:lastModifiedBy>jadamczyk</cp:lastModifiedBy>
  <cp:revision>2</cp:revision>
  <cp:lastPrinted>2022-10-20T13:13:00Z</cp:lastPrinted>
  <dcterms:created xsi:type="dcterms:W3CDTF">2024-02-26T11:18:00Z</dcterms:created>
  <dcterms:modified xsi:type="dcterms:W3CDTF">2024-02-26T11:18:00Z</dcterms:modified>
</cp:coreProperties>
</file>